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832BC3E" wp14:editId="2D6C720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4" w:rsidRPr="00494310" w:rsidRDefault="00C57A24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BC3E" id="正方形/長方形 57" o:spid="_x0000_s1026" style="position:absolute;left:0;text-align:left;margin-left:329.4pt;margin-top:-.55pt;width:155.25pt;height:18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t&#10;pBA2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C57A24" w:rsidRPr="00494310" w:rsidRDefault="00C57A24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</w:rPr>
        <w:t>様式第１０－４</w:t>
      </w:r>
    </w:p>
    <w:p w:rsidR="004A2824" w:rsidRPr="00E61C08" w:rsidRDefault="004A2824" w:rsidP="004A2824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媛中３０もの補発第　　　号</w:t>
      </w:r>
    </w:p>
    <w:p w:rsidR="004A2824" w:rsidRPr="00E61C08" w:rsidRDefault="004A2824" w:rsidP="004A2824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補助事業者</w:t>
      </w:r>
    </w:p>
    <w:p w:rsidR="009759AF" w:rsidRPr="00E61C08" w:rsidRDefault="009759AF" w:rsidP="009759AF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E61C08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:rsidR="00F160C6" w:rsidRPr="00E61C08" w:rsidRDefault="00F160C6" w:rsidP="00F160C6">
      <w:pPr>
        <w:wordWrap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F160C6" w:rsidRPr="00E61C08" w:rsidRDefault="00F160C6" w:rsidP="00F160C6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E61C08">
        <w:rPr>
          <w:rFonts w:ascii="ＭＳ ゴシック" w:eastAsia="ＭＳ ゴシック" w:hAnsi="ＭＳ ゴシック" w:hint="eastAsia"/>
          <w:sz w:val="22"/>
          <w:lang w:eastAsia="zh-CN"/>
        </w:rPr>
        <w:t>全国中小企業団体中央会</w:t>
      </w:r>
    </w:p>
    <w:p w:rsidR="00F160C6" w:rsidRPr="00E61C08" w:rsidRDefault="00F160C6" w:rsidP="00F160C6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E61C08">
        <w:rPr>
          <w:rFonts w:ascii="ＭＳ ゴシック" w:eastAsia="ＭＳ ゴシック" w:hAnsi="ＭＳ ゴシック" w:hint="eastAsia"/>
          <w:sz w:val="22"/>
          <w:lang w:eastAsia="zh-CN"/>
        </w:rPr>
        <w:t>会　長　　森　　　　　洋　　　㊞</w:t>
      </w:r>
    </w:p>
    <w:p w:rsidR="00F160C6" w:rsidRPr="00E61C08" w:rsidRDefault="00F160C6" w:rsidP="00F160C6">
      <w:pPr>
        <w:spacing w:line="276" w:lineRule="auto"/>
        <w:rPr>
          <w:rFonts w:ascii="ＭＳ ゴシック" w:eastAsia="ＭＳ ゴシック" w:hAnsi="ＭＳ ゴシック"/>
          <w:sz w:val="22"/>
          <w:lang w:eastAsia="zh-CN"/>
        </w:rPr>
      </w:pPr>
    </w:p>
    <w:p w:rsidR="00F160C6" w:rsidRPr="00E61C08" w:rsidRDefault="00F160C6" w:rsidP="00F160C6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E61C08">
        <w:rPr>
          <w:rFonts w:ascii="ＭＳ ゴシック" w:eastAsia="ＭＳ ゴシック" w:hAnsi="ＭＳ ゴシック" w:hint="eastAsia"/>
          <w:sz w:val="22"/>
          <w:lang w:eastAsia="zh-CN"/>
        </w:rPr>
        <w:t>愛媛県地域事務局</w:t>
      </w:r>
    </w:p>
    <w:p w:rsidR="00F160C6" w:rsidRPr="00E61C08" w:rsidRDefault="00F160C6" w:rsidP="00F160C6">
      <w:pPr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E61C08">
        <w:rPr>
          <w:rFonts w:ascii="ＭＳ ゴシック" w:eastAsia="ＭＳ ゴシック" w:hAnsi="ＭＳ ゴシック" w:hint="eastAsia"/>
          <w:sz w:val="22"/>
          <w:lang w:eastAsia="zh-CN"/>
        </w:rPr>
        <w:t>愛媛県中小企業団体中央会</w:t>
      </w:r>
    </w:p>
    <w:p w:rsidR="00F160C6" w:rsidRPr="00E61C08" w:rsidRDefault="00F160C6" w:rsidP="00F160C6">
      <w:pPr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E61C08">
        <w:rPr>
          <w:rFonts w:ascii="ＭＳ ゴシック" w:eastAsia="ＭＳ ゴシック" w:hAnsi="ＭＳ ゴシック" w:hint="eastAsia"/>
          <w:sz w:val="22"/>
          <w:lang w:eastAsia="zh-CN"/>
        </w:rPr>
        <w:t>会　長　　服　部　　　正　　　㊞</w:t>
      </w:r>
    </w:p>
    <w:p w:rsidR="009759AF" w:rsidRPr="00E61C08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平成３０年度補正ものづくり・商業・サービス生産性向上促進補助金に係る</w:t>
      </w:r>
    </w:p>
    <w:p w:rsidR="009759AF" w:rsidRPr="00E61C08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</w:rPr>
        <w:t>財産処分に伴う納付について</w:t>
      </w:r>
    </w:p>
    <w:bookmarkEnd w:id="0"/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平成３０年度補正ものづくり・商業・サービス生産性向上促進補助金に係る財産処分に伴う納付金について、同交付規程第１９条第５項の規定に基づき、下記のとおり通知いたします。</w:t>
      </w:r>
    </w:p>
    <w:p w:rsidR="009759AF" w:rsidRPr="00E61C08" w:rsidRDefault="009759AF" w:rsidP="009759AF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jc w:val="center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記</w:t>
      </w:r>
    </w:p>
    <w:p w:rsidR="009759AF" w:rsidRPr="00E61C08" w:rsidRDefault="009759AF" w:rsidP="009759AF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ind w:left="2350" w:hangingChars="1119" w:hanging="235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１．納付の理由　　　　平成３０年度補正ものづくり・商業・サービス生産性向上促進補助金で取得した財産を処分（○○）した結果、収入がある（ことが見込まれる）ため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ind w:left="2075" w:hangingChars="1153" w:hanging="2075"/>
        <w:rPr>
          <w:rFonts w:ascii="ＭＳ ゴシック" w:eastAsia="ＭＳ ゴシック" w:hAnsi="ＭＳ ゴシック" w:cs="Times New Roman"/>
          <w:sz w:val="18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２．補助金確定額　　　０，０００，０００円（税抜き）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３．納付金額　　　　　０，０００，０００円（税抜き）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ind w:left="3990" w:hangingChars="1900" w:hanging="399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４．納付口座　　　　　名義（</w:t>
      </w:r>
      <w:r w:rsidRPr="00E61C08">
        <w:rPr>
          <w:rFonts w:ascii="ＭＳ ゴシック" w:eastAsia="ＭＳ ゴシック" w:hAnsi="ＭＳ ゴシック" w:cs="Times New Roman" w:hint="eastAsia"/>
        </w:rPr>
        <w:t>ﾌﾘｶﾞﾅ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） 全国中小企業団体中央会（</w:t>
      </w:r>
      <w:r w:rsidRPr="00E61C08">
        <w:rPr>
          <w:rFonts w:ascii="ＭＳ ゴシック" w:eastAsia="ＭＳ ゴシック" w:hAnsi="ＭＳ ゴシック" w:cs="Times New Roman" w:hint="eastAsia"/>
        </w:rPr>
        <w:t>ｾﾞﾝｺｸﾁｭｳｼｮｳｷｷﾞｮｳﾀﾞﾝﾀｲﾁｭｳｵｳｶｲ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）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金融機関名　　商工組合中央金庫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支店名　　　　本店営業部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口座種類　　　当座預金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口座番号　　　２０００１９９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ind w:firstLineChars="1100" w:firstLine="23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※　振込手数料は、補助事業者に負担していただきます。</w:t>
      </w: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５．納付期限　　　　本書発信日より３０日以内</w:t>
      </w: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865FDA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DA" w:rsidRPr="00865FDA">
          <w:rPr>
            <w:noProof/>
            <w:lang w:val="ja-JP"/>
          </w:rPr>
          <w:t>-</w:t>
        </w:r>
        <w:r w:rsidR="00865FD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A34B-6432-43C7-9F73-F8DEFE9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2019-12-04T05:20:00Z</dcterms:created>
  <dcterms:modified xsi:type="dcterms:W3CDTF">2019-12-04T05:20:00Z</dcterms:modified>
</cp:coreProperties>
</file>